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D6" w:rsidRPr="004B40D6" w:rsidRDefault="004B40D6" w:rsidP="004B40D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B40D6">
        <w:rPr>
          <w:rFonts w:ascii="Times New Roman" w:eastAsia="Times New Roman" w:hAnsi="Times New Roman" w:cs="Times New Roman"/>
          <w:b/>
          <w:bCs/>
          <w:kern w:val="36"/>
          <w:sz w:val="48"/>
          <w:szCs w:val="48"/>
        </w:rPr>
        <w:t xml:space="preserve">South Lewis Uniform Process for Providing AIS to Students </w:t>
      </w:r>
    </w:p>
    <w:p w:rsidR="004B40D6" w:rsidRPr="004B40D6" w:rsidRDefault="004B40D6" w:rsidP="004B40D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South Lewis, all students who fall below the median scale score between Level 2 and 3 will be reviewed for consideration for AIS</w:t>
      </w:r>
      <w:r w:rsidRPr="004B40D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Please refer to the District AIS Plan to review the multiple measures that will be considered at each grade to determine which students will and won’t qualify for AIS.  Priority will be given to students who have the lowest state scores (1s first and then 2s).  In addition, our District Plan allows for students scoring above the median scale score</w:t>
      </w:r>
      <w:r w:rsidR="0086018B">
        <w:rPr>
          <w:rFonts w:ascii="Times New Roman" w:eastAsia="Times New Roman" w:hAnsi="Times New Roman" w:cs="Times New Roman"/>
          <w:sz w:val="24"/>
          <w:szCs w:val="24"/>
        </w:rPr>
        <w:t xml:space="preserve">s, between Level 2 and 3, to </w:t>
      </w:r>
      <w:bookmarkStart w:id="0" w:name="_GoBack"/>
      <w:bookmarkEnd w:id="0"/>
      <w:r>
        <w:rPr>
          <w:rFonts w:ascii="Times New Roman" w:eastAsia="Times New Roman" w:hAnsi="Times New Roman" w:cs="Times New Roman"/>
          <w:sz w:val="24"/>
          <w:szCs w:val="24"/>
        </w:rPr>
        <w:t>also being considered for AIS, if the multiple measures warrant it.   AIS is</w:t>
      </w:r>
      <w:r w:rsidRPr="004B40D6">
        <w:rPr>
          <w:rFonts w:ascii="Times New Roman" w:eastAsia="Times New Roman" w:hAnsi="Times New Roman" w:cs="Times New Roman"/>
          <w:sz w:val="24"/>
          <w:szCs w:val="24"/>
        </w:rPr>
        <w:t xml:space="preserve"> provided t</w:t>
      </w:r>
      <w:r>
        <w:rPr>
          <w:rFonts w:ascii="Times New Roman" w:eastAsia="Times New Roman" w:hAnsi="Times New Roman" w:cs="Times New Roman"/>
          <w:sz w:val="24"/>
          <w:szCs w:val="24"/>
        </w:rPr>
        <w:t xml:space="preserve">o students </w:t>
      </w:r>
      <w:r w:rsidRPr="004B40D6">
        <w:rPr>
          <w:rFonts w:ascii="Times New Roman" w:eastAsia="Times New Roman" w:hAnsi="Times New Roman" w:cs="Times New Roman"/>
          <w:sz w:val="24"/>
          <w:szCs w:val="24"/>
        </w:rPr>
        <w:t>based on a student-by-student review of all of the considerable criteria listed in our AIS plan, and based on the availability of providers.</w:t>
      </w:r>
    </w:p>
    <w:p w:rsidR="004F47C0" w:rsidRDefault="004F47C0"/>
    <w:sectPr w:rsidR="004F4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0D6"/>
    <w:rsid w:val="004B40D6"/>
    <w:rsid w:val="004F47C0"/>
    <w:rsid w:val="0086018B"/>
    <w:rsid w:val="00C23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40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0D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B40D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40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0D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B40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344987">
      <w:bodyDiv w:val="1"/>
      <w:marLeft w:val="0"/>
      <w:marRight w:val="0"/>
      <w:marTop w:val="0"/>
      <w:marBottom w:val="0"/>
      <w:divBdr>
        <w:top w:val="none" w:sz="0" w:space="0" w:color="auto"/>
        <w:left w:val="none" w:sz="0" w:space="0" w:color="auto"/>
        <w:bottom w:val="none" w:sz="0" w:space="0" w:color="auto"/>
        <w:right w:val="none" w:sz="0" w:space="0" w:color="auto"/>
      </w:divBdr>
      <w:divsChild>
        <w:div w:id="1993363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 Enter</dc:creator>
  <cp:lastModifiedBy>Press Enter</cp:lastModifiedBy>
  <cp:revision>2</cp:revision>
  <dcterms:created xsi:type="dcterms:W3CDTF">2016-08-19T17:36:00Z</dcterms:created>
  <dcterms:modified xsi:type="dcterms:W3CDTF">2016-08-19T17:36:00Z</dcterms:modified>
</cp:coreProperties>
</file>